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B77" w:rsidRDefault="00364B77" w:rsidP="00364B77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6</w:t>
      </w:r>
    </w:p>
    <w:p w:rsidR="00364B77" w:rsidRDefault="00364B77" w:rsidP="00364B77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муниципальной программе </w:t>
      </w:r>
    </w:p>
    <w:p w:rsidR="00364B77" w:rsidRDefault="00364B77" w:rsidP="00364B77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сельского поселения </w:t>
      </w:r>
      <w:r w:rsidR="00E663C4">
        <w:rPr>
          <w:rFonts w:ascii="Times New Roman" w:hAnsi="Times New Roman" w:cs="Times New Roman"/>
        </w:rPr>
        <w:t>Серноводск</w:t>
      </w:r>
    </w:p>
    <w:p w:rsidR="00364B77" w:rsidRDefault="00364B77" w:rsidP="00364B77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района Сергиевский</w:t>
      </w:r>
    </w:p>
    <w:p w:rsidR="00364B77" w:rsidRDefault="00364B77" w:rsidP="00364B77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"Формирование </w:t>
      </w:r>
      <w:proofErr w:type="gramStart"/>
      <w:r>
        <w:rPr>
          <w:rFonts w:ascii="Times New Roman" w:hAnsi="Times New Roman" w:cs="Times New Roman"/>
        </w:rPr>
        <w:t>комфортной</w:t>
      </w:r>
      <w:proofErr w:type="gramEnd"/>
    </w:p>
    <w:p w:rsidR="00A81726" w:rsidRDefault="00364B77" w:rsidP="00364B7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городской среды на 2023 - 2024 годы"</w:t>
      </w:r>
    </w:p>
    <w:p w:rsidR="00A81726" w:rsidRDefault="00A81726" w:rsidP="00A8172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81726" w:rsidRDefault="00A81726" w:rsidP="00A817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A81726" w:rsidRPr="009A5412" w:rsidRDefault="00A81726" w:rsidP="00A81726">
      <w:pPr>
        <w:jc w:val="center"/>
        <w:rPr>
          <w:sz w:val="28"/>
          <w:szCs w:val="28"/>
        </w:rPr>
      </w:pPr>
      <w:bookmarkStart w:id="0" w:name="Par29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разработки, обсуждения с заинтересованными лицами и утверждения дизайн-проектов благоустройства дворовой территории,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включаемых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 муниципальную программу </w:t>
      </w:r>
      <w:bookmarkStart w:id="1" w:name="__DdeLink__72_2061067815"/>
      <w:r>
        <w:rPr>
          <w:rFonts w:ascii="Times New Roman" w:hAnsi="Times New Roman" w:cs="Times New Roman"/>
          <w:b/>
          <w:sz w:val="28"/>
          <w:szCs w:val="28"/>
        </w:rPr>
        <w:t>«</w:t>
      </w:r>
      <w:bookmarkEnd w:id="1"/>
      <w:r>
        <w:rPr>
          <w:rFonts w:ascii="Times New Roman" w:hAnsi="Times New Roman" w:cs="Times New Roman"/>
          <w:b/>
          <w:sz w:val="28"/>
          <w:szCs w:val="28"/>
        </w:rPr>
        <w:t>Формирование комфортной городской  среды на 2018-202</w:t>
      </w:r>
      <w:r w:rsidR="006C0D20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годы»</w:t>
      </w:r>
      <w:r w:rsidR="009A54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5412" w:rsidRPr="009A5412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="00364B77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E663C4">
        <w:rPr>
          <w:rFonts w:ascii="Times New Roman" w:hAnsi="Times New Roman" w:cs="Times New Roman"/>
          <w:b/>
          <w:sz w:val="28"/>
          <w:szCs w:val="28"/>
        </w:rPr>
        <w:t>Серноводск</w:t>
      </w:r>
      <w:r w:rsidR="00364B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5412" w:rsidRPr="009A5412">
        <w:rPr>
          <w:rFonts w:ascii="Times New Roman" w:hAnsi="Times New Roman" w:cs="Times New Roman"/>
          <w:b/>
          <w:sz w:val="28"/>
          <w:szCs w:val="28"/>
        </w:rPr>
        <w:t>муниципального района Сергиевский Самарской области</w:t>
      </w:r>
    </w:p>
    <w:p w:rsidR="00A81726" w:rsidRDefault="00A81726" w:rsidP="00AA635D">
      <w:pPr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 Настоящий порядок устанавливает процедуру разработки, обсуждения с заинтересованными лицами и утверждения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дизайн-проектов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благоустройства дворовой территории, включаем</w:t>
      </w:r>
      <w:r w:rsidR="00364B77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85111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униципальную программу  «Формирование комфортной городской    среды на 20</w:t>
      </w:r>
      <w:r w:rsidR="00364B77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6C0D2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годы» (далее  - Порядок).</w:t>
      </w:r>
    </w:p>
    <w:p w:rsidR="00A81726" w:rsidRDefault="00A81726" w:rsidP="00AA635D">
      <w:pPr>
        <w:ind w:firstLine="54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Для целей Порядка  применяются следующие понятия:</w:t>
      </w:r>
    </w:p>
    <w:p w:rsidR="00A81726" w:rsidRDefault="00A81726" w:rsidP="00AA635D">
      <w:pPr>
        <w:pStyle w:val="a3"/>
        <w:spacing w:before="0"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дворовая территория </w:t>
      </w:r>
      <w:r w:rsidR="00573B93" w:rsidRPr="00573B93">
        <w:rPr>
          <w:sz w:val="28"/>
          <w:szCs w:val="28"/>
        </w:rPr>
        <w:t xml:space="preserve">многоквартирного дома </w:t>
      </w:r>
      <w:r w:rsidR="00573B93">
        <w:rPr>
          <w:sz w:val="28"/>
          <w:szCs w:val="28"/>
        </w:rPr>
        <w:t xml:space="preserve">- </w:t>
      </w:r>
      <w:r>
        <w:rPr>
          <w:sz w:val="28"/>
          <w:szCs w:val="28"/>
        </w:rPr>
        <w:t>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домам;</w:t>
      </w:r>
    </w:p>
    <w:p w:rsidR="00A81726" w:rsidRDefault="00A81726" w:rsidP="00AA635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 заинтересованные лица - собственники помещений в многоквартирных домах, собственники иных зданий и сооружений, расположенных в границах дворов</w:t>
      </w:r>
      <w:r w:rsidR="00573B93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территори</w:t>
      </w:r>
      <w:r w:rsidR="00573B93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, подлежащ</w:t>
      </w:r>
      <w:r w:rsidR="00573B93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благоустройству.</w:t>
      </w:r>
    </w:p>
    <w:p w:rsidR="00A81726" w:rsidRPr="00C16F0A" w:rsidRDefault="00A81726" w:rsidP="00AA635D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16F0A">
        <w:rPr>
          <w:rFonts w:ascii="Times New Roman" w:hAnsi="Times New Roman" w:cs="Times New Roman"/>
          <w:sz w:val="28"/>
          <w:szCs w:val="28"/>
        </w:rPr>
        <w:t xml:space="preserve">3. Разработка дизайн - проекта обеспечивается </w:t>
      </w:r>
      <w:r w:rsidR="006618A6" w:rsidRPr="00C16F0A">
        <w:rPr>
          <w:rFonts w:ascii="Times New Roman" w:hAnsi="Times New Roman" w:cs="Times New Roman"/>
          <w:sz w:val="28"/>
          <w:szCs w:val="28"/>
        </w:rPr>
        <w:t>МКУ «У</w:t>
      </w:r>
      <w:r w:rsidRPr="00C16F0A">
        <w:rPr>
          <w:rFonts w:ascii="Times New Roman" w:hAnsi="Times New Roman" w:cs="Times New Roman"/>
          <w:sz w:val="28"/>
          <w:szCs w:val="28"/>
        </w:rPr>
        <w:t>правление</w:t>
      </w:r>
      <w:r w:rsidR="006618A6" w:rsidRPr="00C16F0A">
        <w:rPr>
          <w:rFonts w:ascii="Times New Roman" w:hAnsi="Times New Roman" w:cs="Times New Roman"/>
          <w:sz w:val="28"/>
          <w:szCs w:val="28"/>
        </w:rPr>
        <w:t xml:space="preserve"> </w:t>
      </w:r>
      <w:r w:rsidRPr="00C16F0A">
        <w:rPr>
          <w:rFonts w:ascii="Times New Roman" w:hAnsi="Times New Roman" w:cs="Times New Roman"/>
          <w:sz w:val="28"/>
          <w:szCs w:val="28"/>
        </w:rPr>
        <w:t>заказчика-застройщика архитектуры и градостроительства</w:t>
      </w:r>
      <w:r w:rsidR="006618A6" w:rsidRPr="00C16F0A">
        <w:rPr>
          <w:rFonts w:ascii="Times New Roman" w:hAnsi="Times New Roman" w:cs="Times New Roman"/>
          <w:sz w:val="28"/>
          <w:szCs w:val="28"/>
        </w:rPr>
        <w:t>»</w:t>
      </w:r>
      <w:r w:rsidRPr="00C16F0A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 (далее - уполномоченные органы).</w:t>
      </w:r>
    </w:p>
    <w:p w:rsidR="00A81726" w:rsidRDefault="00A81726" w:rsidP="00AA635D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Дизайн-проект разрабатывается в отношении дворовых территорий, прошедших  отбор,  исходя из даты представления предложений заинтересованных лиц в пределах выделенных лимитов бюджетных ассигнований. </w:t>
      </w:r>
    </w:p>
    <w:p w:rsidR="00A81726" w:rsidRDefault="00A81726" w:rsidP="00AA635D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совместной заявки заинтересованных лиц, проживающих в многоквартирных домах, имеющих общую дворовую территорию, дизайн - проект разрабатывается на общую дворовую территорию.</w:t>
      </w:r>
    </w:p>
    <w:p w:rsidR="00A81726" w:rsidRDefault="00A81726" w:rsidP="00AA635D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В дизайн - прое</w:t>
      </w:r>
      <w:proofErr w:type="gramStart"/>
      <w:r>
        <w:rPr>
          <w:rFonts w:ascii="Times New Roman" w:hAnsi="Times New Roman" w:cs="Times New Roman"/>
          <w:sz w:val="28"/>
          <w:szCs w:val="28"/>
        </w:rPr>
        <w:t>кт вкл</w:t>
      </w:r>
      <w:proofErr w:type="gramEnd"/>
      <w:r>
        <w:rPr>
          <w:rFonts w:ascii="Times New Roman" w:hAnsi="Times New Roman" w:cs="Times New Roman"/>
          <w:sz w:val="28"/>
          <w:szCs w:val="28"/>
        </w:rPr>
        <w:t>ючается текстовое и визуальное описание проекта благоустройства, в том числе концепция проекта и перечень (в том числе визуализированный) элементов благоустройства, предполагаемых к размещению на соответствующей территории.</w:t>
      </w:r>
    </w:p>
    <w:p w:rsidR="00A81726" w:rsidRDefault="00A81726" w:rsidP="00AA635D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Содержание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дизайн-проекта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зависит от вида и состава планируемых работ.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Дизайн-проект  может быть подготовлен в  виде проектно-сметной документации или  в упрощенном виде - изображение дворовой территории на топографической съемке в масштабе с отображением текстового и визуального описания проекта  благоустройства дворовой территории и техническому оснащению площадок исходя из минимального и дополнительного перечней работ, с описанием работ и мероприятий, предлагаемых к выполнению, со сметным расчетом  стоимости работ исходя из единичных расценок.  </w:t>
      </w:r>
      <w:proofErr w:type="gramEnd"/>
    </w:p>
    <w:p w:rsidR="00A81726" w:rsidRDefault="00A81726" w:rsidP="00AA635D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Разработка дизайн - проекта включает следующие стадии:</w:t>
      </w:r>
    </w:p>
    <w:p w:rsidR="00A81726" w:rsidRDefault="00A81726" w:rsidP="00AA635D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осмотр дворовой территории, предлагаемой к благоустройству, совместно с представителем заинтересованных лиц;</w:t>
      </w:r>
    </w:p>
    <w:p w:rsidR="00A81726" w:rsidRDefault="00A81726" w:rsidP="00AA635D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разработка дизайн - проекта;</w:t>
      </w:r>
    </w:p>
    <w:p w:rsidR="00A81726" w:rsidRDefault="00A81726" w:rsidP="00AA635D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согласование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дизайн-проекта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благоустройства дворовой территории  с представителем заинтересованных лиц;</w:t>
      </w:r>
    </w:p>
    <w:p w:rsidR="00A81726" w:rsidRDefault="00A81726" w:rsidP="00AA635D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6.4. утверждение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дизайн-проекта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общественной муниципальной комиссией.</w:t>
      </w:r>
    </w:p>
    <w:p w:rsidR="00A81726" w:rsidRDefault="00A81726" w:rsidP="00AA635D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Представитель заинтересованных лиц обязан рассмотреть представленный дизайн-проект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превышающий двух календарных дней с момента его получения и представить в администрацию</w:t>
      </w:r>
      <w:r w:rsidR="00364B77">
        <w:rPr>
          <w:rFonts w:ascii="Times New Roman" w:hAnsi="Times New Roman" w:cs="Times New Roman"/>
          <w:sz w:val="28"/>
          <w:szCs w:val="28"/>
        </w:rPr>
        <w:t xml:space="preserve"> </w:t>
      </w:r>
      <w:r w:rsidR="003C6E51">
        <w:rPr>
          <w:rFonts w:ascii="Times New Roman" w:hAnsi="Times New Roman" w:cs="Times New Roman"/>
          <w:sz w:val="28"/>
          <w:szCs w:val="28"/>
        </w:rPr>
        <w:t>сельского</w:t>
      </w:r>
      <w:r w:rsidR="00364B77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E663C4">
        <w:rPr>
          <w:rFonts w:ascii="Times New Roman" w:hAnsi="Times New Roman" w:cs="Times New Roman"/>
          <w:sz w:val="28"/>
          <w:szCs w:val="28"/>
        </w:rPr>
        <w:t>Серноводск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согласованный дизайн-проект или мотивированные замечания.</w:t>
      </w:r>
    </w:p>
    <w:p w:rsidR="00A81726" w:rsidRDefault="00A81726" w:rsidP="00AA635D">
      <w:pPr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не урегулирования замечаний, администрация </w:t>
      </w:r>
      <w:r w:rsidR="003C6E51">
        <w:rPr>
          <w:rFonts w:ascii="Times New Roman" w:hAnsi="Times New Roman" w:cs="Times New Roman"/>
          <w:sz w:val="28"/>
          <w:szCs w:val="28"/>
        </w:rPr>
        <w:t>сельского</w:t>
      </w:r>
      <w:r w:rsidR="00364B77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E663C4">
        <w:rPr>
          <w:rFonts w:ascii="Times New Roman" w:hAnsi="Times New Roman" w:cs="Times New Roman"/>
          <w:sz w:val="28"/>
          <w:szCs w:val="28"/>
        </w:rPr>
        <w:t>Серноводск</w:t>
      </w:r>
      <w:r w:rsidR="00364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передает дизайн-проект с замечаниями представителя заинтересованных лиц общественной муниципальной комиссии для проведения обсуждения с участием представителя заинтересованных лиц и принятия решения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дизайн-проекту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EA2036" w:rsidRDefault="00A81726" w:rsidP="00AA635D">
      <w:pPr>
        <w:ind w:firstLine="539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>8. Дизайн - проект утверждается общественной муниципальной комиссией, решение об утверждении оформляется в виде протокола заседания комиссии.</w:t>
      </w:r>
      <w:bookmarkStart w:id="2" w:name="Par46"/>
      <w:bookmarkEnd w:id="2"/>
    </w:p>
    <w:sectPr w:rsidR="00EA2036" w:rsidSect="00AA635D">
      <w:pgSz w:w="11906" w:h="16838"/>
      <w:pgMar w:top="851" w:right="851" w:bottom="851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1726"/>
    <w:rsid w:val="00124412"/>
    <w:rsid w:val="002D78BF"/>
    <w:rsid w:val="00364B77"/>
    <w:rsid w:val="003C6E51"/>
    <w:rsid w:val="00573B93"/>
    <w:rsid w:val="006618A6"/>
    <w:rsid w:val="006C0D20"/>
    <w:rsid w:val="006C13A2"/>
    <w:rsid w:val="0075216A"/>
    <w:rsid w:val="00775D46"/>
    <w:rsid w:val="007C5A3A"/>
    <w:rsid w:val="00851110"/>
    <w:rsid w:val="008A0C52"/>
    <w:rsid w:val="008F534B"/>
    <w:rsid w:val="009A5412"/>
    <w:rsid w:val="009A5F4D"/>
    <w:rsid w:val="00A81726"/>
    <w:rsid w:val="00AA635D"/>
    <w:rsid w:val="00C16F0A"/>
    <w:rsid w:val="00D53373"/>
    <w:rsid w:val="00E663C4"/>
    <w:rsid w:val="00EA2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72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A81726"/>
    <w:pPr>
      <w:widowControl w:val="0"/>
      <w:suppressAutoHyphens/>
    </w:pPr>
    <w:rPr>
      <w:rFonts w:eastAsia="Times New Roman" w:cs="Calibri"/>
      <w:sz w:val="22"/>
      <w:lang w:eastAsia="zh-CN"/>
    </w:rPr>
  </w:style>
  <w:style w:type="paragraph" w:styleId="a3">
    <w:name w:val="Normal (Web)"/>
    <w:basedOn w:val="a"/>
    <w:qFormat/>
    <w:rsid w:val="00A81726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2019-04-11T11:11:00Z</cp:lastPrinted>
  <dcterms:created xsi:type="dcterms:W3CDTF">2022-08-10T09:12:00Z</dcterms:created>
  <dcterms:modified xsi:type="dcterms:W3CDTF">2022-08-10T09:12:00Z</dcterms:modified>
</cp:coreProperties>
</file>